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16A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六安市叶集区人民医院（市六院）</w:t>
      </w:r>
      <w:bookmarkStart w:id="0" w:name="_GoBack"/>
      <w:r>
        <w:rPr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14:textFill>
            <w14:solidFill>
              <w14:schemeClr w14:val="tx1"/>
            </w14:solidFill>
          </w14:textFill>
        </w:rPr>
        <w:t>史托斯STORZ冷光源维修询价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0"/>
          <w:sz w:val="39"/>
          <w:szCs w:val="39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End w:id="0"/>
    </w:p>
    <w:p w14:paraId="5DA5855C">
      <w:pP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型号:STORZ XENON NOVA 300</w:t>
      </w:r>
    </w:p>
    <w:p w14:paraId="3AE6C10A">
      <w:pPr>
        <w:rPr>
          <w:rFonts w:hint="default"/>
          <w:b w:val="0"/>
          <w:bCs w:val="0"/>
          <w:sz w:val="18"/>
          <w:szCs w:val="21"/>
          <w:lang w:val="en-US"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灯泡不亮、每隔12秒左右闪烁一次</w:t>
      </w:r>
    </w:p>
    <w:p w14:paraId="50DDA36C">
      <w:pPr>
        <w:rPr>
          <w:rFonts w:hint="eastAsia"/>
          <w:lang w:val="en-US" w:eastAsia="zh-CN"/>
        </w:rPr>
      </w:pPr>
    </w:p>
    <w:p w14:paraId="3DB98A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3255" cy="3338830"/>
            <wp:effectExtent l="0" t="0" r="4445" b="13970"/>
            <wp:docPr id="1" name="图片 1" descr="461d0d559fe6c94e91fc064f6ca87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1d0d559fe6c94e91fc064f6ca87f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3255" cy="333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55795" cy="3340735"/>
            <wp:effectExtent l="0" t="0" r="1905" b="12065"/>
            <wp:docPr id="2" name="图片 2" descr="8dae8eb83aae53cc790b98a6c5d0d9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ae8eb83aae53cc790b98a6c5d0d9e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1D06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62E3D"/>
    <w:rsid w:val="1D7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2026-06-05T07:09:00Z</dcterms:created>
  <dc:creator>光阳</dc:creator>
  <cp:lastModifiedBy>光阳</cp:lastModifiedBy>
  <dcterms:modified xsi:type="dcterms:W3CDTF">2026-06-05T07:25:38Z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86EADD664C2041C9834B94497DA6AF35_11</vt:lpwstr>
  </property>
  <property fmtid="{D5CDD505-2E9C-101B-9397-08002B2CF9AE}" pid="4" name="KSOTemplateDocerSaveRecord">
    <vt:lpwstr>eyJoZGlkIjoiODI3MzIyYmQ2MDMwZTEzNzM4NGRlYjA3YjFhZjMyNzAiLCJ1c2VySWQiOiIyODA2MzM4NTgifQ==</vt:lpwstr>
  </property>
</Properties>
</file>